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288D1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1．6 平面直角坐标系中的距离公式</w:t>
      </w:r>
    </w:p>
    <w:p w14:paraId="610778CA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一、两点之间的距离公式</w:t>
      </w:r>
    </w:p>
    <w:p w14:paraId="76B1C66E">
      <w:pPr>
        <w:spacing w:after="0" w:line="360" w:lineRule="auto"/>
        <w:rPr>
          <w:rFonts w:ascii="Times New Roman" w:hAnsi="Times New Roman" w:eastAsia="宋体" w:cs="Times New Roman"/>
          <w:i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1.平面上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,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两点间的距离公式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|=</m:t>
        </m:r>
        <m:r>
          <m:rPr>
            <m:sty m:val="p"/>
          </m:rPr>
          <w:rPr>
            <w:rFonts w:hint="eastAsia" w:ascii="Cambria Math" w:hAnsi="Cambria Math" w:eastAsia="宋体" w:cs="Times New Roman"/>
            <w:sz w:val="21"/>
            <w:szCs w:val="21"/>
            <w:u w:val="single"/>
            <w14:ligatures w14:val="none"/>
          </w:rPr>
          <m:t xml:space="preserve">           </m:t>
        </m:r>
      </m:oMath>
      <w:r>
        <w:rPr>
          <w:rFonts w:hint="eastAsia" w:ascii="Calibri" w:hAnsi="Times New Roman" w:eastAsia="宋体" w:cs="Times New Roman"/>
          <w:sz w:val="21"/>
          <w:szCs w:val="21"/>
          <w:u w:val="single"/>
          <w14:ligatures w14:val="none"/>
        </w:rPr>
        <w:t xml:space="preserve">    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．</w:t>
      </w:r>
    </w:p>
    <w:p w14:paraId="1D165D21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i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注意：此公式与两点的先后顺序无关．</w:t>
      </w:r>
    </w:p>
    <w:p w14:paraId="7DFF7581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特别地：</w:t>
      </w: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轴平行时，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4C4BD0BF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轴平行时，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|P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|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|</w:t>
      </w:r>
      <w:r>
        <w:rPr>
          <w:rFonts w:ascii="Times New Roman" w:hAnsi="Times New Roman" w:eastAsia="宋体" w:cs="Times New Roman"/>
          <w:sz w:val="21"/>
          <w14:ligatures w14:val="none"/>
        </w:rPr>
        <w:t>；</w:t>
      </w:r>
    </w:p>
    <w:p w14:paraId="13940508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③</w:t>
      </w:r>
      <w:r>
        <w:rPr>
          <w:rFonts w:ascii="Times New Roman" w:hAnsi="Times New Roman" w:eastAsia="宋体" w:cs="Times New Roman"/>
          <w:sz w:val="21"/>
          <w14:ligatures w14:val="none"/>
        </w:rPr>
        <w:t>原点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O</w:t>
      </w:r>
      <w:r>
        <w:rPr>
          <w:rFonts w:ascii="Times New Roman" w:hAnsi="Times New Roman" w:eastAsia="宋体" w:cs="Times New Roman"/>
          <w:sz w:val="21"/>
          <w14:ligatures w14:val="none"/>
        </w:rPr>
        <w:t>(0，0)与任一点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)的距离|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OP</w:t>
      </w:r>
      <w:r>
        <w:rPr>
          <w:rFonts w:ascii="Times New Roman" w:hAnsi="Times New Roman" w:eastAsia="宋体" w:cs="Times New Roman"/>
          <w:i/>
          <w:sz w:val="21"/>
          <w14:ligatures w14:val="none"/>
        </w:rPr>
        <w:t>|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447675" cy="180975"/>
            <wp:effectExtent l="0" t="0" r="9525" b="9525"/>
            <wp:docPr id="14" name="图片 14" descr="@@@8f837b0346f64c9591054b3b8007d7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@@@8f837b0346f64c9591054b3b8007d7f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3091CEFC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2． 中点坐标公式</w:t>
      </w:r>
    </w:p>
    <w:p w14:paraId="64BE7389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若两点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,</w:t>
      </w:r>
      <m:oMath>
        <m:sSub>
          <m:sSub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bCs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bCs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，且线段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object>
          <v:shape id="_x0000_i1025" o:spt="75" alt="eqIda4a949c00526fddf435423272cf10f2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9" o:title="eqIda4a949c00526fddf435423272cf10f25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的中点坐标为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object>
          <v:shape id="_x0000_i1026" o:spt="75" alt="eqId82a79a33a83a7ba57a34b5093d1d1d02" type="#_x0000_t75" style="height:17.65pt;width:26.25pt;" o:ole="t" filled="f" o:preferrelative="t" stroked="f" coordsize="21600,21600">
            <v:path/>
            <v:fill on="f" focussize="0,0"/>
            <v:stroke on="f" joinstyle="miter"/>
            <v:imagedata r:id="rId11" o:title="eqId82a79a33a83a7ba57a34b5093d1d1d0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，则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object>
          <v:shape id="_x0000_i1027" o:spt="75" alt="eqId7ce482106356383d8c61c5a3bc1925eb" type="#_x0000_t75" style="height:27.4pt;width:47.6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，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object>
          <v:shape id="_x0000_i1028" o:spt="75" alt="eqIdc08bba437f22c65738aee593bb8e11ec" type="#_x0000_t75" style="height:27pt;width:50.25pt;" o:ole="t" filled="f" o:preferrelative="t" stroked="f" coordsize="21600,21600">
            <v:path/>
            <v:fill on="f" focussize="0,0"/>
            <v:stroke on="f" joinstyle="miter"/>
            <v:imagedata r:id="rId15" o:title="eqIdc08bba437f22c65738aee593bb8e11e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。</w:t>
      </w:r>
    </w:p>
    <w:p w14:paraId="79632E60">
      <w:pPr>
        <w:spacing w:after="0" w:line="360" w:lineRule="auto"/>
        <w:jc w:val="both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二、点到直线的距离公式</w:t>
      </w:r>
    </w:p>
    <w:p w14:paraId="6CF71062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)到直线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By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＝0的距离为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d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5D3C7503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595635fff405d932a46f1b519d753e81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7" o:title="eqId595635fff405d932a46f1b519d753e8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到直线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e6b6e44dd054b54f89e7c237eb1428da" type="#_x0000_t75" style="height:13.9pt;width:69.4pt;" o:ole="t" filled="f" o:preferrelative="t" stroked="f" coordsize="21600,21600">
            <v:path/>
            <v:fill on="f" focussize="0,0"/>
            <v:stroke on="f" joinstyle="miter"/>
            <v:imagedata r:id="rId19" o:title="eqIde6b6e44dd054b54f89e7c237eb1428d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的距离为直线上所有的点到已知点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dad2a36927223bd70f426ba06aea4b45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" o:title="eqIddad2a36927223bd70f426ba06aea4b4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的距离中最小距离；</w:t>
      </w:r>
    </w:p>
    <w:p w14:paraId="7361E634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（2）利用公式时直线的方程必须是一般式；</w:t>
      </w:r>
    </w:p>
    <w:p w14:paraId="0DC94B3C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（3）分子含有绝对值；</w:t>
      </w:r>
    </w:p>
    <w:p w14:paraId="7E57F776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（4）若直线方程为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By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＝0，则当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＝0或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＝0时公式也成立，但由于直线是特殊直线(与坐标轴垂直)，故也可用数形结合求解．</w:t>
      </w:r>
    </w:p>
    <w:p w14:paraId="0FBD72B1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三、两条平行直线间的距离</w:t>
      </w:r>
    </w:p>
    <w:p w14:paraId="71E5977C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1．两条平行直线间的距离是指夹在这两条平行直线间的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的长．</w:t>
      </w:r>
    </w:p>
    <w:p w14:paraId="0FF1702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2．在直线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上任取一点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)，点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0</w:t>
      </w:r>
      <w:r>
        <w:rPr>
          <w:rFonts w:ascii="Times New Roman" w:hAnsi="Times New Roman" w:eastAsia="宋体" w:cs="Times New Roman"/>
          <w:sz w:val="21"/>
          <w14:ligatures w14:val="none"/>
        </w:rPr>
        <w:t>)到直线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的距离就是直线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与直线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间的距离，即将求两条平行直线间的距离转化为求点到直线的距离．</w:t>
      </w:r>
    </w:p>
    <w:p w14:paraId="3C693934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 两条平行直线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By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＝0与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l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Ax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By</w:t>
      </w:r>
      <w:r>
        <w:rPr>
          <w:rFonts w:ascii="Times New Roman" w:hAnsi="Times New Roman" w:eastAsia="宋体" w:cs="Times New Roman"/>
          <w:sz w:val="21"/>
          <w14:ligatures w14:val="none"/>
        </w:rPr>
        <w:t>＋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Times New Roman" w:cs="Times New Roman"/>
          <w:i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＝0(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不同时为0，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1</w:t>
      </w:r>
      <w:r>
        <w:rPr>
          <w:rFonts w:ascii="Times New Roman" w:hAnsi="Times New Roman" w:eastAsia="宋体" w:cs="Times New Roman"/>
          <w:sz w:val="21"/>
          <w14:ligatures w14:val="none"/>
        </w:rPr>
        <w:t>≠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Times New Roman" w:cs="Times New Roman"/>
          <w:iCs/>
          <w:sz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sz w:val="21"/>
          <w14:ligatures w14:val="none"/>
        </w:rPr>
        <w:t>)之间的距离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d</w:t>
      </w:r>
      <w:r>
        <w:rPr>
          <w:rFonts w:ascii="Times New Roman" w:hAnsi="Times New Roman" w:eastAsia="宋体" w:cs="Times New Roman"/>
          <w:sz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sz w:val="21"/>
          <w:u w:val="single"/>
          <w14:ligatures w14:val="none"/>
        </w:rPr>
        <w:t xml:space="preserve">        </w:t>
      </w:r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2BC444FA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注意点：（1）两平行直线间的距离可以转化为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的距离．</w:t>
      </w:r>
    </w:p>
    <w:p w14:paraId="2396F06E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（2）运用两平行直线间的距离公式时，必须保证两直线方程中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的系数分别对应相同．</w:t>
      </w:r>
    </w:p>
    <w:p w14:paraId="70927BFB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3EAB4C16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478FD27E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6ADC6FC4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592"/>
    <w:rsid w:val="000D3403"/>
    <w:rsid w:val="003B083F"/>
    <w:rsid w:val="00582592"/>
    <w:rsid w:val="007E68FC"/>
    <w:rsid w:val="008A3637"/>
    <w:rsid w:val="00C42D9D"/>
    <w:rsid w:val="39300384"/>
    <w:rsid w:val="6F3B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542</Words>
  <Characters>611</Characters>
  <Lines>48</Lines>
  <Paragraphs>47</Paragraphs>
  <TotalTime>0</TotalTime>
  <ScaleCrop>false</ScaleCrop>
  <LinksUpToDate>false</LinksUpToDate>
  <CharactersWithSpaces>692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2025-04-01T09:45:00Z</dcterms:created>
  <dc:creator>路阳 梁</dc:creator>
  <cp:lastModifiedBy>小明同学</cp:lastModifiedBy>
  <dcterms:modified xsi:type="dcterms:W3CDTF">2026-03-20T03:06:39Z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D357580D028B41AA8AAA687D660F70F8_12</vt:lpwstr>
  </property>
</Properties>
</file>